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0DF9" w14:textId="7CDA4BDC" w:rsidR="00411295" w:rsidRPr="00A708B7" w:rsidRDefault="006A140B" w:rsidP="00411295">
      <w:pPr>
        <w:jc w:val="center"/>
        <w:rPr>
          <w:rFonts w:ascii="Helvetica" w:hAnsi="Helvetica"/>
          <w:b/>
        </w:rPr>
      </w:pPr>
      <w:r w:rsidRPr="00A708B7">
        <w:rPr>
          <w:rFonts w:ascii="Helvetica" w:hAnsi="Helvetica"/>
          <w:noProof/>
        </w:rPr>
        <w:drawing>
          <wp:anchor distT="0" distB="0" distL="114300" distR="114300" simplePos="0" relativeHeight="251660288" behindDoc="1" locked="0" layoutInCell="1" allowOverlap="1" wp14:anchorId="16B5D334" wp14:editId="58741D6C">
            <wp:simplePos x="0" y="0"/>
            <wp:positionH relativeFrom="column">
              <wp:posOffset>5767070</wp:posOffset>
            </wp:positionH>
            <wp:positionV relativeFrom="paragraph">
              <wp:posOffset>-796925</wp:posOffset>
            </wp:positionV>
            <wp:extent cx="965200" cy="965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F23">
        <w:rPr>
          <w:rFonts w:ascii="Helvetica" w:hAnsi="Helvetica"/>
          <w:b/>
        </w:rPr>
        <w:t>Financial Bill 2018</w:t>
      </w:r>
      <w:r w:rsidR="00411295" w:rsidRPr="00A708B7">
        <w:rPr>
          <w:rFonts w:ascii="Helvetica" w:hAnsi="Helvetica"/>
          <w:b/>
        </w:rPr>
        <w:t xml:space="preserve"> –</w:t>
      </w:r>
      <w:r w:rsidR="00FB1F23">
        <w:rPr>
          <w:rFonts w:ascii="Helvetica" w:hAnsi="Helvetica"/>
          <w:b/>
        </w:rPr>
        <w:t xml:space="preserve"> 06</w:t>
      </w:r>
    </w:p>
    <w:p w14:paraId="4299DD14" w14:textId="77777777" w:rsidR="00411295" w:rsidRPr="00A708B7" w:rsidRDefault="00411295" w:rsidP="00411295">
      <w:pPr>
        <w:rPr>
          <w:rFonts w:ascii="Helvetica" w:hAnsi="Helvetica"/>
        </w:rPr>
      </w:pPr>
      <w:r w:rsidRPr="00A708B7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9A687" wp14:editId="16967145">
                <wp:simplePos x="0" y="0"/>
                <wp:positionH relativeFrom="column">
                  <wp:posOffset>51435</wp:posOffset>
                </wp:positionH>
                <wp:positionV relativeFrom="paragraph">
                  <wp:posOffset>116205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B481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9.15pt" to="463.05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" strokecolor="black [3213]" strokeweight=".5pt">
                <v:stroke joinstyle="miter"/>
              </v:line>
            </w:pict>
          </mc:Fallback>
        </mc:AlternateContent>
      </w:r>
    </w:p>
    <w:p w14:paraId="23C31704" w14:textId="77777777" w:rsidR="00411295" w:rsidRPr="00A708B7" w:rsidRDefault="00411295" w:rsidP="00411295">
      <w:pPr>
        <w:jc w:val="center"/>
        <w:rPr>
          <w:rFonts w:ascii="Helvetica" w:hAnsi="Helvetica"/>
        </w:rPr>
      </w:pPr>
    </w:p>
    <w:p w14:paraId="0E56CAA0" w14:textId="77777777" w:rsidR="00411295" w:rsidRPr="00A708B7" w:rsidRDefault="00411295" w:rsidP="00411295">
      <w:pPr>
        <w:jc w:val="center"/>
        <w:rPr>
          <w:rFonts w:ascii="Helvetica" w:hAnsi="Helvetica"/>
        </w:rPr>
      </w:pPr>
      <w:r w:rsidRPr="00A708B7">
        <w:rPr>
          <w:rFonts w:ascii="Helvetica" w:hAnsi="Helvetica"/>
        </w:rPr>
        <w:t>IN THE STUDENT ASSEMBLY OF WEST VIRGINIA UNIVERSITY</w:t>
      </w:r>
    </w:p>
    <w:p w14:paraId="32A80B42" w14:textId="52BE7EBB" w:rsidR="004A46BC" w:rsidRPr="00A708B7" w:rsidRDefault="003167A8" w:rsidP="004A46BC">
      <w:pPr>
        <w:jc w:val="center"/>
        <w:rPr>
          <w:rFonts w:ascii="Helvetica" w:hAnsi="Helvetica"/>
        </w:rPr>
      </w:pPr>
      <w:r>
        <w:rPr>
          <w:rFonts w:ascii="Helvetica" w:hAnsi="Helvetica"/>
        </w:rPr>
        <w:t>September 5</w:t>
      </w:r>
      <w:r w:rsidR="00FB1F23">
        <w:rPr>
          <w:rFonts w:ascii="Helvetica" w:hAnsi="Helvetica"/>
        </w:rPr>
        <w:t>, 2018</w:t>
      </w:r>
    </w:p>
    <w:p w14:paraId="73C4A01D" w14:textId="77777777" w:rsidR="00411295" w:rsidRPr="00A708B7" w:rsidRDefault="00411295" w:rsidP="00411295">
      <w:pPr>
        <w:rPr>
          <w:rFonts w:ascii="Helvetica" w:hAnsi="Helvetica"/>
        </w:rPr>
      </w:pPr>
      <w:r w:rsidRPr="00A708B7">
        <w:rPr>
          <w:rFonts w:ascii="Helvetica" w:hAnsi="Helvetica"/>
        </w:rPr>
        <w:t>As referred by the Bureau of Finance</w:t>
      </w:r>
      <w:r w:rsidR="00D96B6E" w:rsidRPr="00A708B7">
        <w:rPr>
          <w:rFonts w:ascii="Helvetica" w:hAnsi="Helvetica"/>
        </w:rPr>
        <w:t>.</w:t>
      </w:r>
    </w:p>
    <w:p w14:paraId="593F8121" w14:textId="77777777" w:rsidR="00411295" w:rsidRPr="00A708B7" w:rsidRDefault="00411295" w:rsidP="00411295">
      <w:pPr>
        <w:rPr>
          <w:rFonts w:ascii="Helvetica" w:hAnsi="Helvetica"/>
        </w:rPr>
      </w:pPr>
    </w:p>
    <w:p w14:paraId="7449ADEB" w14:textId="77777777" w:rsidR="00411295" w:rsidRPr="00A708B7" w:rsidRDefault="00411295" w:rsidP="00411295">
      <w:pPr>
        <w:jc w:val="center"/>
        <w:rPr>
          <w:rFonts w:ascii="Helvetica" w:hAnsi="Helvetica"/>
          <w:b/>
          <w:color w:val="002855"/>
        </w:rPr>
      </w:pPr>
      <w:r w:rsidRPr="00A708B7">
        <w:rPr>
          <w:rFonts w:ascii="Helvetica" w:hAnsi="Helvetica"/>
          <w:b/>
          <w:color w:val="002855"/>
        </w:rPr>
        <w:t>AN ACT</w:t>
      </w:r>
    </w:p>
    <w:p w14:paraId="49A215E5" w14:textId="77777777" w:rsidR="00411295" w:rsidRPr="00A708B7" w:rsidRDefault="00411295" w:rsidP="00411295">
      <w:pPr>
        <w:rPr>
          <w:rFonts w:ascii="Helvetica" w:hAnsi="Helvetica"/>
        </w:rPr>
      </w:pPr>
      <w:r w:rsidRPr="00A708B7">
        <w:rPr>
          <w:rFonts w:ascii="Helvetica" w:hAnsi="Helvetica"/>
        </w:rPr>
        <w:t>Making grant appropriations for various student organizations on behalf of the West Virginia University Student Government Association.</w:t>
      </w:r>
    </w:p>
    <w:p w14:paraId="6A2EC00A" w14:textId="77777777" w:rsidR="00411295" w:rsidRPr="00A708B7" w:rsidRDefault="00411295" w:rsidP="00411295">
      <w:pPr>
        <w:rPr>
          <w:rFonts w:ascii="Helvetica" w:hAnsi="Helvetica"/>
        </w:rPr>
      </w:pPr>
    </w:p>
    <w:p w14:paraId="1E8A3546" w14:textId="7E961537" w:rsidR="00B87F63" w:rsidRPr="00A708B7" w:rsidRDefault="00411295">
      <w:pPr>
        <w:rPr>
          <w:rFonts w:ascii="Helvetica" w:hAnsi="Helvetica"/>
        </w:rPr>
      </w:pPr>
      <w:r w:rsidRPr="00A708B7">
        <w:rPr>
          <w:rFonts w:ascii="Helvetica" w:hAnsi="Helvetica"/>
          <w:i/>
        </w:rPr>
        <w:t>Be it enacted by the Student Assemb</w:t>
      </w:r>
      <w:r w:rsidR="00101F3C" w:rsidRPr="00A708B7">
        <w:rPr>
          <w:rFonts w:ascii="Helvetica" w:hAnsi="Helvetica"/>
          <w:i/>
        </w:rPr>
        <w:t>ly of the West Virginia University</w:t>
      </w:r>
      <w:r w:rsidRPr="00A708B7">
        <w:rPr>
          <w:rFonts w:ascii="Helvetica" w:hAnsi="Helvetica"/>
          <w:i/>
        </w:rPr>
        <w:t xml:space="preserve"> Student Government Association</w:t>
      </w:r>
      <w:r w:rsidRPr="00A708B7">
        <w:rPr>
          <w:rFonts w:ascii="Helvetica" w:hAnsi="Helvetica"/>
        </w:rPr>
        <w:t>, That the following sums are appropriated, out of any money in the SGA Grants to Student Organizations</w:t>
      </w:r>
      <w:r w:rsidR="00B9356C" w:rsidRPr="00A708B7">
        <w:rPr>
          <w:rFonts w:ascii="Helvetica" w:hAnsi="Helvetica"/>
        </w:rPr>
        <w:t xml:space="preserve"> account</w:t>
      </w:r>
      <w:r w:rsidRPr="00A708B7">
        <w:rPr>
          <w:rFonts w:ascii="Helvetica" w:hAnsi="Helvetica"/>
        </w:rPr>
        <w:t xml:space="preserve"> not otherwise appropriated, for the </w:t>
      </w:r>
      <w:r w:rsidR="00B44104" w:rsidRPr="00A708B7">
        <w:rPr>
          <w:rFonts w:ascii="Helvetica" w:hAnsi="Helvetica"/>
        </w:rPr>
        <w:t>Student Organizations listed below</w:t>
      </w:r>
      <w:r w:rsidRPr="00A708B7">
        <w:rPr>
          <w:rFonts w:ascii="Helvetica" w:hAnsi="Helvetica"/>
        </w:rPr>
        <w:t xml:space="preserve"> for </w:t>
      </w:r>
      <w:r w:rsidR="003038A5">
        <w:rPr>
          <w:rFonts w:ascii="Helvetica" w:hAnsi="Helvetica"/>
        </w:rPr>
        <w:t>the Fall 2018</w:t>
      </w:r>
      <w:r w:rsidR="00B44104" w:rsidRPr="00A708B7">
        <w:rPr>
          <w:rFonts w:ascii="Helvetica" w:hAnsi="Helvetica"/>
        </w:rPr>
        <w:t xml:space="preserve"> Semester per the official WVU Academic Calendar</w:t>
      </w:r>
      <w:r w:rsidRPr="00A708B7">
        <w:rPr>
          <w:rFonts w:ascii="Helvetica" w:hAnsi="Helvetica"/>
        </w:rPr>
        <w:t>:</w:t>
      </w:r>
    </w:p>
    <w:sdt>
      <w:sdtPr>
        <w:rPr>
          <w:rFonts w:ascii="Helvetica" w:eastAsiaTheme="minorHAnsi" w:hAnsi="Helvetica" w:cstheme="minorBidi"/>
          <w:b w:val="0"/>
          <w:bCs w:val="0"/>
          <w:color w:val="002855"/>
          <w:sz w:val="24"/>
          <w:szCs w:val="24"/>
        </w:rPr>
        <w:id w:val="-1766911168"/>
        <w:docPartObj>
          <w:docPartGallery w:val="Table of Contents"/>
          <w:docPartUnique/>
        </w:docPartObj>
      </w:sdtPr>
      <w:sdtEndPr>
        <w:rPr>
          <w:rFonts w:cs="Times New Roman"/>
          <w:noProof/>
          <w:color w:val="auto"/>
        </w:rPr>
      </w:sdtEndPr>
      <w:sdtContent>
        <w:p w14:paraId="372A78A6" w14:textId="77777777" w:rsidR="00B87F63" w:rsidRPr="00A708B7" w:rsidRDefault="00B87F63" w:rsidP="00B87F63">
          <w:pPr>
            <w:pStyle w:val="TOCHeading"/>
            <w:jc w:val="center"/>
            <w:rPr>
              <w:rFonts w:ascii="Helvetica" w:hAnsi="Helvetica"/>
              <w:color w:val="002855"/>
              <w:sz w:val="24"/>
              <w:szCs w:val="24"/>
            </w:rPr>
          </w:pPr>
          <w:r w:rsidRPr="00A708B7">
            <w:rPr>
              <w:rFonts w:ascii="Helvetica" w:hAnsi="Helvetica"/>
              <w:color w:val="002855"/>
              <w:sz w:val="24"/>
              <w:szCs w:val="24"/>
            </w:rPr>
            <w:t>Table of Contents</w:t>
          </w:r>
        </w:p>
        <w:p w14:paraId="07473CCC" w14:textId="77777777" w:rsidR="003038A5" w:rsidRDefault="00B87F63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r w:rsidRPr="00A708B7">
            <w:rPr>
              <w:rFonts w:ascii="Helvetica" w:hAnsi="Helvetica"/>
              <w:b w:val="0"/>
              <w:bCs w:val="0"/>
              <w:sz w:val="24"/>
              <w:szCs w:val="24"/>
            </w:rPr>
            <w:fldChar w:fldCharType="begin"/>
          </w:r>
          <w:r w:rsidRPr="00A708B7">
            <w:rPr>
              <w:rFonts w:ascii="Helvetica" w:hAnsi="Helvetica"/>
              <w:sz w:val="24"/>
              <w:szCs w:val="24"/>
            </w:rPr>
            <w:instrText xml:space="preserve"> TOC \o "1-3" \h \z \u </w:instrText>
          </w:r>
          <w:r w:rsidRPr="00A708B7">
            <w:rPr>
              <w:rFonts w:ascii="Helvetica" w:hAnsi="Helvetica"/>
              <w:b w:val="0"/>
              <w:bCs w:val="0"/>
              <w:sz w:val="24"/>
              <w:szCs w:val="24"/>
            </w:rPr>
            <w:fldChar w:fldCharType="separate"/>
          </w:r>
          <w:hyperlink w:anchor="_Toc523857950" w:history="1">
            <w:r w:rsidR="003038A5" w:rsidRPr="0047228F">
              <w:rPr>
                <w:rStyle w:val="Hyperlink"/>
                <w:rFonts w:ascii="Helvetica" w:hAnsi="Helvetica"/>
                <w:noProof/>
              </w:rPr>
              <w:t xml:space="preserve">TITLE I: </w:t>
            </w:r>
            <w:r w:rsidR="003038A5" w:rsidRPr="0047228F">
              <w:rPr>
                <w:rStyle w:val="Hyperlink"/>
                <w:rFonts w:ascii="Helvetica" w:hAnsi="Helvetica"/>
                <w:i/>
                <w:noProof/>
              </w:rPr>
              <w:t>CEO at WVU</w:t>
            </w:r>
            <w:r w:rsidR="003038A5">
              <w:rPr>
                <w:noProof/>
                <w:webHidden/>
              </w:rPr>
              <w:tab/>
            </w:r>
            <w:r w:rsidR="003038A5">
              <w:rPr>
                <w:noProof/>
                <w:webHidden/>
              </w:rPr>
              <w:fldChar w:fldCharType="begin"/>
            </w:r>
            <w:r w:rsidR="003038A5">
              <w:rPr>
                <w:noProof/>
                <w:webHidden/>
              </w:rPr>
              <w:instrText xml:space="preserve"> PAGEREF _Toc523857950 \h </w:instrText>
            </w:r>
            <w:r w:rsidR="003038A5">
              <w:rPr>
                <w:noProof/>
                <w:webHidden/>
              </w:rPr>
            </w:r>
            <w:r w:rsidR="003038A5">
              <w:rPr>
                <w:noProof/>
                <w:webHidden/>
              </w:rPr>
              <w:fldChar w:fldCharType="separate"/>
            </w:r>
            <w:r w:rsidR="003038A5">
              <w:rPr>
                <w:noProof/>
                <w:webHidden/>
              </w:rPr>
              <w:t>2</w:t>
            </w:r>
            <w:r w:rsidR="003038A5">
              <w:rPr>
                <w:noProof/>
                <w:webHidden/>
              </w:rPr>
              <w:fldChar w:fldCharType="end"/>
            </w:r>
          </w:hyperlink>
        </w:p>
        <w:p w14:paraId="52F3FF9A" w14:textId="77777777" w:rsidR="003038A5" w:rsidRDefault="004B2DB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523857951" w:history="1">
            <w:r w:rsidR="003038A5" w:rsidRPr="0047228F">
              <w:rPr>
                <w:rStyle w:val="Hyperlink"/>
                <w:rFonts w:ascii="Helvetica" w:hAnsi="Helvetica"/>
                <w:noProof/>
              </w:rPr>
              <w:t xml:space="preserve">TITLE II: </w:t>
            </w:r>
            <w:r w:rsidR="003038A5" w:rsidRPr="0047228F">
              <w:rPr>
                <w:rStyle w:val="Hyperlink"/>
                <w:rFonts w:ascii="Helvetica" w:hAnsi="Helvetica"/>
                <w:i/>
                <w:noProof/>
              </w:rPr>
              <w:t>Society of Petroleum Engineers</w:t>
            </w:r>
            <w:r w:rsidR="003038A5">
              <w:rPr>
                <w:noProof/>
                <w:webHidden/>
              </w:rPr>
              <w:tab/>
            </w:r>
            <w:r w:rsidR="003038A5">
              <w:rPr>
                <w:noProof/>
                <w:webHidden/>
              </w:rPr>
              <w:fldChar w:fldCharType="begin"/>
            </w:r>
            <w:r w:rsidR="003038A5">
              <w:rPr>
                <w:noProof/>
                <w:webHidden/>
              </w:rPr>
              <w:instrText xml:space="preserve"> PAGEREF _Toc523857951 \h </w:instrText>
            </w:r>
            <w:r w:rsidR="003038A5">
              <w:rPr>
                <w:noProof/>
                <w:webHidden/>
              </w:rPr>
            </w:r>
            <w:r w:rsidR="003038A5">
              <w:rPr>
                <w:noProof/>
                <w:webHidden/>
              </w:rPr>
              <w:fldChar w:fldCharType="separate"/>
            </w:r>
            <w:r w:rsidR="003038A5">
              <w:rPr>
                <w:noProof/>
                <w:webHidden/>
              </w:rPr>
              <w:t>2</w:t>
            </w:r>
            <w:r w:rsidR="003038A5">
              <w:rPr>
                <w:noProof/>
                <w:webHidden/>
              </w:rPr>
              <w:fldChar w:fldCharType="end"/>
            </w:r>
          </w:hyperlink>
        </w:p>
        <w:p w14:paraId="75A19833" w14:textId="77777777" w:rsidR="003038A5" w:rsidRDefault="004B2DB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523857952" w:history="1">
            <w:r w:rsidR="003038A5" w:rsidRPr="0047228F">
              <w:rPr>
                <w:rStyle w:val="Hyperlink"/>
                <w:rFonts w:ascii="Helvetica" w:hAnsi="Helvetica"/>
                <w:noProof/>
              </w:rPr>
              <w:t xml:space="preserve">TITLE III: </w:t>
            </w:r>
            <w:r w:rsidR="003038A5" w:rsidRPr="0047228F">
              <w:rPr>
                <w:rStyle w:val="Hyperlink"/>
                <w:rFonts w:ascii="Helvetica" w:hAnsi="Helvetica"/>
                <w:i/>
                <w:noProof/>
              </w:rPr>
              <w:t>Phi Beta Lambda</w:t>
            </w:r>
            <w:r w:rsidR="003038A5">
              <w:rPr>
                <w:noProof/>
                <w:webHidden/>
              </w:rPr>
              <w:tab/>
            </w:r>
            <w:r w:rsidR="003038A5">
              <w:rPr>
                <w:noProof/>
                <w:webHidden/>
              </w:rPr>
              <w:fldChar w:fldCharType="begin"/>
            </w:r>
            <w:r w:rsidR="003038A5">
              <w:rPr>
                <w:noProof/>
                <w:webHidden/>
              </w:rPr>
              <w:instrText xml:space="preserve"> PAGEREF _Toc523857952 \h </w:instrText>
            </w:r>
            <w:r w:rsidR="003038A5">
              <w:rPr>
                <w:noProof/>
                <w:webHidden/>
              </w:rPr>
            </w:r>
            <w:r w:rsidR="003038A5">
              <w:rPr>
                <w:noProof/>
                <w:webHidden/>
              </w:rPr>
              <w:fldChar w:fldCharType="separate"/>
            </w:r>
            <w:r w:rsidR="003038A5">
              <w:rPr>
                <w:noProof/>
                <w:webHidden/>
              </w:rPr>
              <w:t>2</w:t>
            </w:r>
            <w:r w:rsidR="003038A5">
              <w:rPr>
                <w:noProof/>
                <w:webHidden/>
              </w:rPr>
              <w:fldChar w:fldCharType="end"/>
            </w:r>
          </w:hyperlink>
        </w:p>
        <w:p w14:paraId="5358D3E3" w14:textId="77777777" w:rsidR="003038A5" w:rsidRDefault="004B2DB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523857953" w:history="1">
            <w:r w:rsidR="003038A5" w:rsidRPr="0047228F">
              <w:rPr>
                <w:rStyle w:val="Hyperlink"/>
                <w:rFonts w:ascii="Helvetica" w:hAnsi="Helvetica"/>
                <w:noProof/>
              </w:rPr>
              <w:t>APPENDIX A</w:t>
            </w:r>
            <w:r w:rsidR="003038A5">
              <w:rPr>
                <w:noProof/>
                <w:webHidden/>
              </w:rPr>
              <w:tab/>
            </w:r>
            <w:r w:rsidR="003038A5">
              <w:rPr>
                <w:noProof/>
                <w:webHidden/>
              </w:rPr>
              <w:fldChar w:fldCharType="begin"/>
            </w:r>
            <w:r w:rsidR="003038A5">
              <w:rPr>
                <w:noProof/>
                <w:webHidden/>
              </w:rPr>
              <w:instrText xml:space="preserve"> PAGEREF _Toc523857953 \h </w:instrText>
            </w:r>
            <w:r w:rsidR="003038A5">
              <w:rPr>
                <w:noProof/>
                <w:webHidden/>
              </w:rPr>
            </w:r>
            <w:r w:rsidR="003038A5">
              <w:rPr>
                <w:noProof/>
                <w:webHidden/>
              </w:rPr>
              <w:fldChar w:fldCharType="separate"/>
            </w:r>
            <w:r w:rsidR="003038A5">
              <w:rPr>
                <w:noProof/>
                <w:webHidden/>
              </w:rPr>
              <w:t>3</w:t>
            </w:r>
            <w:r w:rsidR="003038A5">
              <w:rPr>
                <w:noProof/>
                <w:webHidden/>
              </w:rPr>
              <w:fldChar w:fldCharType="end"/>
            </w:r>
          </w:hyperlink>
        </w:p>
        <w:p w14:paraId="11C592F2" w14:textId="77777777" w:rsidR="003038A5" w:rsidRDefault="004B2DB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523857954" w:history="1">
            <w:r w:rsidR="003038A5" w:rsidRPr="0047228F">
              <w:rPr>
                <w:rStyle w:val="Hyperlink"/>
                <w:rFonts w:ascii="Helvetica" w:hAnsi="Helvetica"/>
                <w:noProof/>
              </w:rPr>
              <w:t>APPENDIX B</w:t>
            </w:r>
            <w:r w:rsidR="003038A5">
              <w:rPr>
                <w:noProof/>
                <w:webHidden/>
              </w:rPr>
              <w:tab/>
            </w:r>
            <w:r w:rsidR="003038A5">
              <w:rPr>
                <w:noProof/>
                <w:webHidden/>
              </w:rPr>
              <w:fldChar w:fldCharType="begin"/>
            </w:r>
            <w:r w:rsidR="003038A5">
              <w:rPr>
                <w:noProof/>
                <w:webHidden/>
              </w:rPr>
              <w:instrText xml:space="preserve"> PAGEREF _Toc523857954 \h </w:instrText>
            </w:r>
            <w:r w:rsidR="003038A5">
              <w:rPr>
                <w:noProof/>
                <w:webHidden/>
              </w:rPr>
            </w:r>
            <w:r w:rsidR="003038A5">
              <w:rPr>
                <w:noProof/>
                <w:webHidden/>
              </w:rPr>
              <w:fldChar w:fldCharType="separate"/>
            </w:r>
            <w:r w:rsidR="003038A5">
              <w:rPr>
                <w:noProof/>
                <w:webHidden/>
              </w:rPr>
              <w:t>3</w:t>
            </w:r>
            <w:r w:rsidR="003038A5">
              <w:rPr>
                <w:noProof/>
                <w:webHidden/>
              </w:rPr>
              <w:fldChar w:fldCharType="end"/>
            </w:r>
          </w:hyperlink>
        </w:p>
        <w:p w14:paraId="0127D474" w14:textId="77777777" w:rsidR="00AD37A5" w:rsidRDefault="00B87F63">
          <w:pPr>
            <w:rPr>
              <w:rFonts w:ascii="Helvetica" w:hAnsi="Helvetica"/>
              <w:b/>
              <w:bCs/>
              <w:noProof/>
            </w:rPr>
          </w:pPr>
          <w:r w:rsidRPr="00A708B7">
            <w:rPr>
              <w:rFonts w:ascii="Helvetica" w:hAnsi="Helvetica"/>
              <w:b/>
              <w:bCs/>
              <w:noProof/>
            </w:rPr>
            <w:fldChar w:fldCharType="end"/>
          </w:r>
        </w:p>
        <w:p w14:paraId="700E04A2" w14:textId="77777777" w:rsidR="00CC0FF7" w:rsidRPr="00CC0FF7" w:rsidRDefault="004B2DB6" w:rsidP="00CC0FF7">
          <w:pPr>
            <w:rPr>
              <w:rFonts w:ascii="Helvetica" w:hAnsi="Helvetica"/>
              <w:b/>
              <w:bCs/>
              <w:noProof/>
            </w:rPr>
          </w:pPr>
        </w:p>
      </w:sdtContent>
    </w:sdt>
    <w:p w14:paraId="64D4B848" w14:textId="77777777" w:rsidR="00CC0FF7" w:rsidRDefault="00CC0FF7" w:rsidP="00C44480">
      <w:pPr>
        <w:pStyle w:val="Heading1"/>
        <w:jc w:val="center"/>
        <w:rPr>
          <w:rFonts w:ascii="Helvetica" w:hAnsi="Helvetica"/>
          <w:b/>
          <w:color w:val="002855"/>
          <w:sz w:val="28"/>
          <w:szCs w:val="24"/>
        </w:rPr>
      </w:pPr>
      <w:r>
        <w:rPr>
          <w:rFonts w:ascii="Helvetica" w:hAnsi="Helvetica"/>
          <w:b/>
          <w:color w:val="002855"/>
          <w:sz w:val="28"/>
          <w:szCs w:val="24"/>
        </w:rPr>
        <w:br w:type="page"/>
      </w:r>
    </w:p>
    <w:p w14:paraId="4FAE8A15" w14:textId="0E64FDE2" w:rsidR="00D96B6E" w:rsidRDefault="00D96B6E" w:rsidP="00C44480">
      <w:pPr>
        <w:pStyle w:val="Heading1"/>
        <w:jc w:val="center"/>
        <w:rPr>
          <w:rFonts w:ascii="Helvetica" w:hAnsi="Helvetica"/>
          <w:i/>
          <w:color w:val="000000" w:themeColor="text1"/>
          <w:sz w:val="28"/>
          <w:szCs w:val="24"/>
        </w:rPr>
      </w:pPr>
      <w:bookmarkStart w:id="0" w:name="_Toc523857950"/>
      <w:r w:rsidRPr="00B2385C">
        <w:rPr>
          <w:rFonts w:ascii="Helvetica" w:hAnsi="Helvetica"/>
          <w:b/>
          <w:color w:val="002855"/>
          <w:sz w:val="28"/>
          <w:szCs w:val="24"/>
        </w:rPr>
        <w:lastRenderedPageBreak/>
        <w:t>TITLE I</w:t>
      </w:r>
      <w:r w:rsidR="00B87F63" w:rsidRPr="00B2385C">
        <w:rPr>
          <w:rFonts w:ascii="Helvetica" w:hAnsi="Helvetica"/>
          <w:b/>
          <w:color w:val="002855"/>
          <w:sz w:val="28"/>
          <w:szCs w:val="24"/>
        </w:rPr>
        <w:t>:</w:t>
      </w:r>
      <w:r w:rsidR="00FB1F23">
        <w:rPr>
          <w:rFonts w:ascii="Helvetica" w:hAnsi="Helvetica"/>
          <w:b/>
          <w:color w:val="002855"/>
          <w:sz w:val="28"/>
          <w:szCs w:val="24"/>
        </w:rPr>
        <w:t xml:space="preserve"> </w:t>
      </w:r>
      <w:r w:rsidR="00FB1F23" w:rsidRPr="00944378">
        <w:rPr>
          <w:rFonts w:ascii="Helvetica" w:hAnsi="Helvetica"/>
          <w:i/>
          <w:color w:val="002855"/>
          <w:sz w:val="28"/>
          <w:szCs w:val="24"/>
        </w:rPr>
        <w:t>CEO at WVU</w:t>
      </w:r>
      <w:bookmarkEnd w:id="0"/>
    </w:p>
    <w:p w14:paraId="75F41EFE" w14:textId="0A6905FB" w:rsidR="001C2D94" w:rsidRDefault="00D70EAC" w:rsidP="001C2D94">
      <w:pPr>
        <w:rPr>
          <w:rFonts w:ascii="Helvetica" w:eastAsia="Times New Roman" w:hAnsi="Helvetica"/>
          <w:color w:val="000000"/>
          <w:sz w:val="20"/>
          <w:szCs w:val="20"/>
        </w:rPr>
      </w:pPr>
      <w:r w:rsidRPr="001C2D94">
        <w:rPr>
          <w:rFonts w:ascii="Helvetica" w:eastAsia="Times New Roman" w:hAnsi="Helvetica"/>
          <w:color w:val="000000"/>
          <w:sz w:val="20"/>
          <w:szCs w:val="20"/>
        </w:rPr>
        <w:t xml:space="preserve">For expenses to </w:t>
      </w:r>
      <w:r w:rsidR="00FB1F23">
        <w:rPr>
          <w:rFonts w:ascii="Helvetica" w:eastAsia="Times New Roman" w:hAnsi="Helvetica"/>
          <w:color w:val="000000"/>
          <w:sz w:val="20"/>
          <w:szCs w:val="20"/>
        </w:rPr>
        <w:t>cover the registration for five members to attend the national conference</w:t>
      </w:r>
      <w:r w:rsidR="00944378">
        <w:rPr>
          <w:rFonts w:ascii="Helvetica" w:eastAsia="Times New Roman" w:hAnsi="Helvetica"/>
          <w:color w:val="000000"/>
          <w:sz w:val="20"/>
          <w:szCs w:val="20"/>
        </w:rPr>
        <w:t xml:space="preserve"> in Kansas City</w:t>
      </w:r>
      <w:r w:rsidR="00FB1F23">
        <w:rPr>
          <w:rFonts w:ascii="Helvetica" w:eastAsia="Times New Roman" w:hAnsi="Helvetica"/>
          <w:color w:val="000000"/>
          <w:sz w:val="20"/>
          <w:szCs w:val="20"/>
        </w:rPr>
        <w:t xml:space="preserve"> where there will be network opportunities, a pitch competition, and leadership seminars</w:t>
      </w:r>
      <w:r w:rsidR="004A46BC">
        <w:rPr>
          <w:rFonts w:ascii="Helvetica" w:eastAsia="Times New Roman" w:hAnsi="Helvetica"/>
          <w:color w:val="000000"/>
          <w:sz w:val="20"/>
          <w:szCs w:val="20"/>
        </w:rPr>
        <w:t xml:space="preserve">. </w:t>
      </w:r>
    </w:p>
    <w:p w14:paraId="3155EE89" w14:textId="77777777" w:rsidR="00CC0FF7" w:rsidRPr="001C2D94" w:rsidRDefault="00CC0FF7" w:rsidP="001C2D94">
      <w:pPr>
        <w:rPr>
          <w:rFonts w:ascii="Helvetica" w:eastAsia="Times New Roman" w:hAnsi="Helvetica" w:cs="Arial"/>
          <w:color w:val="000000"/>
          <w:sz w:val="20"/>
          <w:szCs w:val="20"/>
          <w:shd w:val="clear" w:color="auto" w:fill="FFFFFF"/>
        </w:rPr>
      </w:pPr>
    </w:p>
    <w:tbl>
      <w:tblPr>
        <w:tblW w:w="53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1378"/>
        <w:gridCol w:w="1440"/>
      </w:tblGrid>
      <w:tr w:rsidR="00CC0FF7" w:rsidRPr="00501970" w14:paraId="272C2C20" w14:textId="77777777" w:rsidTr="00C65EDE">
        <w:trPr>
          <w:trHeight w:val="315"/>
          <w:jc w:val="center"/>
        </w:trPr>
        <w:tc>
          <w:tcPr>
            <w:tcW w:w="5328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CC5C7" w14:textId="73A16A4E" w:rsidR="00CC0FF7" w:rsidRPr="00501970" w:rsidRDefault="00C65EDE" w:rsidP="00CC0FF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01970">
              <w:rPr>
                <w:rFonts w:ascii="Calibri" w:eastAsia="Times New Roman" w:hAnsi="Calibri"/>
                <w:color w:val="000000"/>
                <w:sz w:val="20"/>
                <w:szCs w:val="20"/>
              </w:rPr>
              <w:t>CEO at WVU</w:t>
            </w:r>
          </w:p>
        </w:tc>
      </w:tr>
      <w:tr w:rsidR="00CC0FF7" w:rsidRPr="00501970" w14:paraId="6CABECB1" w14:textId="77777777" w:rsidTr="00C65EDE">
        <w:trPr>
          <w:trHeight w:val="315"/>
          <w:jc w:val="center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59061" w14:textId="18848873" w:rsidR="00C65EDE" w:rsidRPr="00501970" w:rsidRDefault="00CC0FF7" w:rsidP="00CC0FF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01970">
              <w:rPr>
                <w:rFonts w:ascii="Calibri" w:eastAsia="Times New Roman" w:hAnsi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0C164" w14:textId="77777777" w:rsidR="00CC0FF7" w:rsidRPr="00501970" w:rsidRDefault="00CC0FF7" w:rsidP="00C7798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01970">
              <w:rPr>
                <w:rFonts w:ascii="Calibri" w:eastAsia="Times New Roman" w:hAnsi="Calibri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7DF3D" w14:textId="77777777" w:rsidR="00CC0FF7" w:rsidRPr="00501970" w:rsidRDefault="00CC0FF7" w:rsidP="00C7798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01970">
              <w:rPr>
                <w:rFonts w:ascii="Calibri" w:eastAsia="Times New Roman" w:hAnsi="Calibri"/>
                <w:color w:val="000000"/>
                <w:sz w:val="20"/>
                <w:szCs w:val="20"/>
              </w:rPr>
              <w:t>Cost</w:t>
            </w:r>
          </w:p>
        </w:tc>
      </w:tr>
      <w:tr w:rsidR="00CC0FF7" w:rsidRPr="00501970" w14:paraId="172A8C98" w14:textId="77777777" w:rsidTr="00C65EDE">
        <w:trPr>
          <w:trHeight w:val="315"/>
          <w:jc w:val="center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431B9" w14:textId="266BBE93" w:rsidR="00CC0FF7" w:rsidRPr="00501970" w:rsidRDefault="00C65EDE" w:rsidP="00CC0FF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01970">
              <w:rPr>
                <w:rFonts w:ascii="Calibri" w:eastAsia="Times New Roman" w:hAnsi="Calibri"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43D95" w14:textId="1BDBCA3D" w:rsidR="00CC0FF7" w:rsidRPr="00501970" w:rsidRDefault="00C65EDE" w:rsidP="00C7798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01970">
              <w:rPr>
                <w:rFonts w:ascii="Calibri" w:eastAsia="Times New Roman" w:hAnsi="Calibri"/>
                <w:color w:val="000000"/>
                <w:sz w:val="20"/>
                <w:szCs w:val="20"/>
              </w:rPr>
              <w:t>5 members</w:t>
            </w:r>
          </w:p>
        </w:tc>
        <w:tc>
          <w:tcPr>
            <w:tcW w:w="1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B3986" w14:textId="66431D19" w:rsidR="00CC0FF7" w:rsidRPr="00501970" w:rsidRDefault="00C65EDE" w:rsidP="00C7798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01970">
              <w:rPr>
                <w:rFonts w:ascii="Calibri" w:eastAsia="Times New Roman" w:hAnsi="Calibri"/>
                <w:color w:val="000000"/>
                <w:sz w:val="20"/>
                <w:szCs w:val="20"/>
              </w:rPr>
              <w:t>$1,325.00</w:t>
            </w:r>
          </w:p>
        </w:tc>
      </w:tr>
      <w:tr w:rsidR="00CC0FF7" w:rsidRPr="00501970" w14:paraId="4F0904CE" w14:textId="77777777" w:rsidTr="00C65EDE">
        <w:trPr>
          <w:trHeight w:val="315"/>
          <w:jc w:val="center"/>
        </w:trPr>
        <w:tc>
          <w:tcPr>
            <w:tcW w:w="18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1509C2" w14:textId="77777777" w:rsidR="00CC0FF7" w:rsidRPr="00501970" w:rsidRDefault="00CC0FF7" w:rsidP="00CC0FF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01970">
              <w:rPr>
                <w:rFonts w:ascii="Calibri" w:eastAsia="Times New Roman" w:hAnsi="Calibri"/>
                <w:color w:val="000000"/>
                <w:sz w:val="20"/>
                <w:szCs w:val="20"/>
              </w:rPr>
              <w:t>Total Allocated Funds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460F8" w14:textId="77777777" w:rsidR="00CC0FF7" w:rsidRPr="00501970" w:rsidRDefault="00CC0FF7" w:rsidP="00C77987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8EFEC" w14:textId="10885BFF" w:rsidR="00CC0FF7" w:rsidRPr="00501970" w:rsidRDefault="00C65EDE" w:rsidP="00C7798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01970">
              <w:rPr>
                <w:rFonts w:ascii="Calibri" w:eastAsia="Times New Roman" w:hAnsi="Calibri"/>
                <w:color w:val="000000"/>
                <w:sz w:val="20"/>
                <w:szCs w:val="20"/>
              </w:rPr>
              <w:t>$1,325</w:t>
            </w:r>
            <w:r w:rsidR="00CC0FF7" w:rsidRPr="00501970">
              <w:rPr>
                <w:rFonts w:ascii="Calibri" w:eastAsia="Times New Roman" w:hAnsi="Calibri"/>
                <w:color w:val="000000"/>
                <w:sz w:val="20"/>
                <w:szCs w:val="20"/>
              </w:rPr>
              <w:t>.00</w:t>
            </w:r>
          </w:p>
        </w:tc>
      </w:tr>
    </w:tbl>
    <w:p w14:paraId="280A2509" w14:textId="77777777" w:rsidR="003D1499" w:rsidRPr="003D1499" w:rsidRDefault="003D1499" w:rsidP="003D1499">
      <w:pPr>
        <w:rPr>
          <w:rFonts w:ascii="Helvetica" w:eastAsia="Times New Roman" w:hAnsi="Helvetica"/>
          <w:color w:val="000000"/>
          <w:sz w:val="20"/>
          <w:szCs w:val="20"/>
        </w:rPr>
      </w:pPr>
    </w:p>
    <w:p w14:paraId="283B87B6" w14:textId="7F33E5B7" w:rsidR="006A140B" w:rsidRDefault="00F40A8A" w:rsidP="00B87F63">
      <w:pPr>
        <w:pStyle w:val="Heading1"/>
        <w:jc w:val="center"/>
        <w:rPr>
          <w:rFonts w:ascii="Helvetica" w:hAnsi="Helvetica"/>
          <w:i/>
          <w:color w:val="000000" w:themeColor="text1"/>
          <w:sz w:val="28"/>
          <w:szCs w:val="24"/>
        </w:rPr>
      </w:pPr>
      <w:bookmarkStart w:id="1" w:name="_Toc523857951"/>
      <w:r w:rsidRPr="00B2385C">
        <w:rPr>
          <w:rFonts w:ascii="Helvetica" w:hAnsi="Helvetica"/>
          <w:b/>
          <w:color w:val="002855"/>
          <w:sz w:val="28"/>
          <w:szCs w:val="24"/>
        </w:rPr>
        <w:t>TITLE I</w:t>
      </w:r>
      <w:r w:rsidR="006A140B" w:rsidRPr="00B2385C">
        <w:rPr>
          <w:rFonts w:ascii="Helvetica" w:hAnsi="Helvetica"/>
          <w:b/>
          <w:color w:val="002855"/>
          <w:sz w:val="28"/>
          <w:szCs w:val="24"/>
        </w:rPr>
        <w:t>I</w:t>
      </w:r>
      <w:r w:rsidR="00B87F63" w:rsidRPr="00B2385C">
        <w:rPr>
          <w:rFonts w:ascii="Helvetica" w:hAnsi="Helvetica"/>
          <w:b/>
          <w:color w:val="002855"/>
          <w:sz w:val="28"/>
          <w:szCs w:val="24"/>
        </w:rPr>
        <w:t xml:space="preserve">: </w:t>
      </w:r>
      <w:r w:rsidR="00FB1F23">
        <w:rPr>
          <w:rFonts w:ascii="Helvetica" w:hAnsi="Helvetica"/>
          <w:i/>
          <w:color w:val="000000" w:themeColor="text1"/>
          <w:sz w:val="28"/>
          <w:szCs w:val="24"/>
        </w:rPr>
        <w:t>Society of Petroleum Engineers</w:t>
      </w:r>
      <w:bookmarkEnd w:id="1"/>
    </w:p>
    <w:p w14:paraId="0ED228DD" w14:textId="1A856464" w:rsidR="004A46BC" w:rsidRPr="004A46BC" w:rsidRDefault="004A46BC" w:rsidP="004A46BC">
      <w:pPr>
        <w:rPr>
          <w:rFonts w:ascii="Times" w:eastAsia="Times New Roman" w:hAnsi="Times"/>
          <w:sz w:val="20"/>
          <w:szCs w:val="20"/>
        </w:rPr>
      </w:pPr>
      <w:r>
        <w:rPr>
          <w:rFonts w:ascii="Helvetica" w:eastAsia="Times New Roman" w:hAnsi="Helvetica"/>
          <w:color w:val="000000"/>
          <w:sz w:val="20"/>
          <w:szCs w:val="20"/>
        </w:rPr>
        <w:t>For expenses to cover</w:t>
      </w:r>
      <w:r w:rsidR="00944378">
        <w:rPr>
          <w:rFonts w:ascii="Helvetica" w:eastAsia="Times New Roman" w:hAnsi="Helvetica"/>
          <w:color w:val="000000"/>
          <w:sz w:val="20"/>
          <w:szCs w:val="20"/>
        </w:rPr>
        <w:t xml:space="preserve"> three registrations and partial lodging at their national conference in Dallas, TX where students will be meeting recruiters, receiving industry insight, and leadership development. </w:t>
      </w:r>
      <w:r>
        <w:rPr>
          <w:rFonts w:ascii="Arial" w:eastAsia="Times New Roman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2F764E4C" w14:textId="77777777" w:rsidR="009D4288" w:rsidRPr="003D1499" w:rsidRDefault="009D4288" w:rsidP="003D1499">
      <w:pPr>
        <w:rPr>
          <w:rFonts w:ascii="Helvetica" w:eastAsia="Times New Roman" w:hAnsi="Helvetica"/>
          <w:sz w:val="20"/>
          <w:szCs w:val="20"/>
        </w:rPr>
      </w:pPr>
    </w:p>
    <w:tbl>
      <w:tblPr>
        <w:tblW w:w="53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1922"/>
        <w:gridCol w:w="1155"/>
      </w:tblGrid>
      <w:tr w:rsidR="00CC0FF7" w:rsidRPr="00CC0FF7" w14:paraId="596DB4B5" w14:textId="77777777" w:rsidTr="00C77987">
        <w:trPr>
          <w:trHeight w:val="404"/>
          <w:jc w:val="center"/>
        </w:trPr>
        <w:tc>
          <w:tcPr>
            <w:tcW w:w="0" w:type="auto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6934C" w14:textId="60B0E076" w:rsidR="00CC0FF7" w:rsidRPr="00CC0FF7" w:rsidRDefault="00C65EDE" w:rsidP="00CC0FF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Society of Petroleum Engineers</w:t>
            </w:r>
          </w:p>
        </w:tc>
      </w:tr>
      <w:tr w:rsidR="00C77987" w:rsidRPr="00CC0FF7" w14:paraId="6E3864A7" w14:textId="77777777" w:rsidTr="00C77987">
        <w:trPr>
          <w:trHeight w:val="404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A6562" w14:textId="77777777" w:rsidR="00CC0FF7" w:rsidRPr="00CC0FF7" w:rsidRDefault="00CC0FF7" w:rsidP="00C77987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C0FF7">
              <w:rPr>
                <w:rFonts w:ascii="Calibri" w:eastAsia="Times New Roman" w:hAnsi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05470" w14:textId="77777777" w:rsidR="00CC0FF7" w:rsidRPr="00CC0FF7" w:rsidRDefault="00CC0FF7" w:rsidP="00C77987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C0FF7">
              <w:rPr>
                <w:rFonts w:ascii="Calibri" w:eastAsia="Times New Roman" w:hAnsi="Calibri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445D8" w14:textId="77777777" w:rsidR="00CC0FF7" w:rsidRPr="00CC0FF7" w:rsidRDefault="00CC0FF7" w:rsidP="00CC0FF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C0FF7">
              <w:rPr>
                <w:rFonts w:ascii="Calibri" w:eastAsia="Times New Roman" w:hAnsi="Calibri"/>
                <w:color w:val="000000"/>
                <w:sz w:val="20"/>
                <w:szCs w:val="20"/>
              </w:rPr>
              <w:t>Cost</w:t>
            </w:r>
          </w:p>
        </w:tc>
      </w:tr>
      <w:tr w:rsidR="00C65EDE" w:rsidRPr="00CC0FF7" w14:paraId="0BCA34F5" w14:textId="77777777" w:rsidTr="00C77987">
        <w:trPr>
          <w:trHeight w:val="404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3A23BD" w14:textId="284052FF" w:rsidR="00C65EDE" w:rsidRPr="00CC0FF7" w:rsidRDefault="00C65EDE" w:rsidP="00C77987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79E60C" w14:textId="61606187" w:rsidR="00C65EDE" w:rsidRPr="00CC0FF7" w:rsidRDefault="00C65EDE" w:rsidP="00C77987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 members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7B49C7" w14:textId="51760146" w:rsidR="00C65EDE" w:rsidRPr="00CC0FF7" w:rsidRDefault="00C65EDE" w:rsidP="00CC0FF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$375.00</w:t>
            </w:r>
          </w:p>
        </w:tc>
      </w:tr>
      <w:tr w:rsidR="00C77987" w:rsidRPr="00CC0FF7" w14:paraId="5CC06CC4" w14:textId="77777777" w:rsidTr="00C77987">
        <w:trPr>
          <w:trHeight w:val="404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A5E2C" w14:textId="77777777" w:rsidR="00CC0FF7" w:rsidRPr="00CC0FF7" w:rsidRDefault="00CC0FF7" w:rsidP="00C77987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C0FF7">
              <w:rPr>
                <w:rFonts w:ascii="Calibri" w:eastAsia="Times New Roman" w:hAnsi="Calibri"/>
                <w:color w:val="000000"/>
                <w:sz w:val="20"/>
                <w:szCs w:val="20"/>
              </w:rPr>
              <w:t>Lodging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B6911" w14:textId="44607BAE" w:rsidR="00CC0FF7" w:rsidRPr="00CC0FF7" w:rsidRDefault="00C65EDE" w:rsidP="00C77987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 room x 5</w:t>
            </w:r>
            <w:r w:rsidR="00C77987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nights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A9C06" w14:textId="6FB107BA" w:rsidR="00CC0FF7" w:rsidRPr="00C65EDE" w:rsidRDefault="00C65EDE" w:rsidP="00CC0FF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EDE">
              <w:rPr>
                <w:rFonts w:ascii="Calibri" w:eastAsia="Times New Roman" w:hAnsi="Calibri" w:cs="Calibri"/>
                <w:sz w:val="20"/>
                <w:szCs w:val="20"/>
              </w:rPr>
              <w:t>$1,175.00</w:t>
            </w:r>
          </w:p>
        </w:tc>
      </w:tr>
      <w:tr w:rsidR="00C77987" w:rsidRPr="00CC0FF7" w14:paraId="024AEB79" w14:textId="77777777" w:rsidTr="00C77987">
        <w:trPr>
          <w:trHeight w:val="404"/>
          <w:jc w:val="center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D198C32" w14:textId="77777777" w:rsidR="00CC0FF7" w:rsidRPr="00CC0FF7" w:rsidRDefault="00CC0FF7" w:rsidP="00C77987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C0FF7">
              <w:rPr>
                <w:rFonts w:ascii="Calibri" w:eastAsia="Times New Roman" w:hAnsi="Calibri"/>
                <w:color w:val="000000"/>
                <w:sz w:val="20"/>
                <w:szCs w:val="20"/>
              </w:rPr>
              <w:t>Total Allocated Funds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430B5" w14:textId="77777777" w:rsidR="00CC0FF7" w:rsidRPr="00CC0FF7" w:rsidRDefault="00CC0FF7" w:rsidP="00C77987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D61B9" w14:textId="26136D71" w:rsidR="00CC0FF7" w:rsidRPr="00CC0FF7" w:rsidRDefault="00C65EDE" w:rsidP="00CC0FF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$1,550.00</w:t>
            </w:r>
          </w:p>
        </w:tc>
      </w:tr>
    </w:tbl>
    <w:p w14:paraId="0F383EB4" w14:textId="77777777" w:rsidR="00A74D9F" w:rsidRPr="00A708B7" w:rsidRDefault="00A74D9F" w:rsidP="003D1499">
      <w:pPr>
        <w:rPr>
          <w:rFonts w:ascii="Helvetica" w:hAnsi="Helvetica"/>
        </w:rPr>
      </w:pPr>
    </w:p>
    <w:p w14:paraId="7BCA2647" w14:textId="43C8F165" w:rsidR="00226FE7" w:rsidRDefault="00612822" w:rsidP="00B87F63">
      <w:pPr>
        <w:pStyle w:val="Heading1"/>
        <w:jc w:val="center"/>
        <w:rPr>
          <w:rFonts w:ascii="Helvetica" w:hAnsi="Helvetica"/>
          <w:i/>
          <w:color w:val="000000" w:themeColor="text1"/>
          <w:sz w:val="28"/>
          <w:szCs w:val="24"/>
        </w:rPr>
      </w:pPr>
      <w:bookmarkStart w:id="2" w:name="_Toc523857952"/>
      <w:r w:rsidRPr="00B2385C">
        <w:rPr>
          <w:rFonts w:ascii="Helvetica" w:hAnsi="Helvetica"/>
          <w:b/>
          <w:color w:val="002855"/>
          <w:sz w:val="28"/>
          <w:szCs w:val="24"/>
        </w:rPr>
        <w:t>TITLE III</w:t>
      </w:r>
      <w:r w:rsidR="00B87F63" w:rsidRPr="00B2385C">
        <w:rPr>
          <w:rFonts w:ascii="Helvetica" w:hAnsi="Helvetica"/>
          <w:b/>
          <w:color w:val="002855"/>
          <w:sz w:val="28"/>
          <w:szCs w:val="24"/>
        </w:rPr>
        <w:t xml:space="preserve">: </w:t>
      </w:r>
      <w:r w:rsidR="00944378">
        <w:rPr>
          <w:rFonts w:ascii="Helvetica" w:hAnsi="Helvetica"/>
          <w:i/>
          <w:color w:val="000000" w:themeColor="text1"/>
          <w:sz w:val="28"/>
          <w:szCs w:val="24"/>
        </w:rPr>
        <w:t>Phi Beta Lambda</w:t>
      </w:r>
      <w:bookmarkEnd w:id="2"/>
    </w:p>
    <w:p w14:paraId="152B6D0E" w14:textId="252EAE8F" w:rsidR="003D1499" w:rsidRPr="00060917" w:rsidRDefault="009D4288" w:rsidP="003D1499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color w:val="000000"/>
          <w:sz w:val="20"/>
          <w:szCs w:val="20"/>
        </w:rPr>
        <w:t>For expenses to</w:t>
      </w:r>
      <w:r w:rsidR="003038A5">
        <w:rPr>
          <w:rFonts w:ascii="Helvetica" w:eastAsia="Times New Roman" w:hAnsi="Helvetica"/>
          <w:color w:val="000000"/>
          <w:sz w:val="20"/>
          <w:szCs w:val="20"/>
        </w:rPr>
        <w:t xml:space="preserve"> cover flights for eight members to attend a networking event and conference in New York City, NY</w:t>
      </w:r>
      <w:r w:rsidR="008E4F87">
        <w:rPr>
          <w:rFonts w:ascii="Helvetica" w:eastAsia="Times New Roman" w:hAnsi="Helvetica"/>
          <w:color w:val="000000"/>
          <w:sz w:val="20"/>
          <w:szCs w:val="20"/>
        </w:rPr>
        <w:t>.</w:t>
      </w:r>
    </w:p>
    <w:p w14:paraId="3E035DEB" w14:textId="77777777" w:rsidR="00D70CB0" w:rsidRPr="00D70CB0" w:rsidRDefault="00D70CB0" w:rsidP="00D70CB0"/>
    <w:tbl>
      <w:tblPr>
        <w:tblW w:w="53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2568"/>
        <w:gridCol w:w="999"/>
      </w:tblGrid>
      <w:tr w:rsidR="00CC0FF7" w:rsidRPr="00CC0FF7" w14:paraId="2EDC6A17" w14:textId="77777777" w:rsidTr="00C77987">
        <w:trPr>
          <w:trHeight w:val="358"/>
          <w:jc w:val="center"/>
        </w:trPr>
        <w:tc>
          <w:tcPr>
            <w:tcW w:w="0" w:type="auto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6E42D" w14:textId="6D735BA4" w:rsidR="00CC0FF7" w:rsidRPr="00CC0FF7" w:rsidRDefault="00C65EDE" w:rsidP="00CC0FF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Phi Beta Lambda</w:t>
            </w:r>
          </w:p>
        </w:tc>
      </w:tr>
      <w:tr w:rsidR="00C77987" w:rsidRPr="00CC0FF7" w14:paraId="7638638D" w14:textId="77777777" w:rsidTr="00C77987">
        <w:trPr>
          <w:trHeight w:val="358"/>
          <w:jc w:val="center"/>
        </w:trPr>
        <w:tc>
          <w:tcPr>
            <w:tcW w:w="17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EC2BB" w14:textId="77777777" w:rsidR="00CC0FF7" w:rsidRPr="00CC0FF7" w:rsidRDefault="00CC0FF7" w:rsidP="00C7798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C0FF7">
              <w:rPr>
                <w:rFonts w:ascii="Calibri" w:eastAsia="Times New Roman" w:hAnsi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1599F" w14:textId="77777777" w:rsidR="00CC0FF7" w:rsidRPr="00CC0FF7" w:rsidRDefault="00CC0FF7" w:rsidP="00C7798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C0FF7">
              <w:rPr>
                <w:rFonts w:ascii="Calibri" w:eastAsia="Times New Roman" w:hAnsi="Calibri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812DD" w14:textId="77777777" w:rsidR="00CC0FF7" w:rsidRPr="00CC0FF7" w:rsidRDefault="00CC0FF7" w:rsidP="00CC0FF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C0FF7">
              <w:rPr>
                <w:rFonts w:ascii="Calibri" w:eastAsia="Times New Roman" w:hAnsi="Calibri"/>
                <w:color w:val="000000"/>
                <w:sz w:val="20"/>
                <w:szCs w:val="20"/>
              </w:rPr>
              <w:t>Cost</w:t>
            </w:r>
          </w:p>
        </w:tc>
      </w:tr>
      <w:tr w:rsidR="00C77987" w:rsidRPr="00CC0FF7" w14:paraId="0109DFEE" w14:textId="77777777" w:rsidTr="00C77987">
        <w:trPr>
          <w:trHeight w:val="358"/>
          <w:jc w:val="center"/>
        </w:trPr>
        <w:tc>
          <w:tcPr>
            <w:tcW w:w="17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00C0F" w14:textId="06A48F9A" w:rsidR="00CC0FF7" w:rsidRPr="00CC0FF7" w:rsidRDefault="00C65EDE" w:rsidP="00C7798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2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B94C2" w14:textId="175264FC" w:rsidR="00CC0FF7" w:rsidRPr="00CC0FF7" w:rsidRDefault="00C65EDE" w:rsidP="00C7798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8 flights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6B350" w14:textId="3AFBA68F" w:rsidR="00CC0FF7" w:rsidRPr="00CC0FF7" w:rsidRDefault="00C65EDE" w:rsidP="00CC0FF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$1,309.76</w:t>
            </w:r>
          </w:p>
        </w:tc>
      </w:tr>
      <w:tr w:rsidR="00C77987" w:rsidRPr="00CC0FF7" w14:paraId="7EBBCC55" w14:textId="77777777" w:rsidTr="00C77987">
        <w:trPr>
          <w:trHeight w:val="358"/>
          <w:jc w:val="center"/>
        </w:trPr>
        <w:tc>
          <w:tcPr>
            <w:tcW w:w="1767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E05518" w14:textId="77777777" w:rsidR="00CC0FF7" w:rsidRPr="00CC0FF7" w:rsidRDefault="00CC0FF7" w:rsidP="00C7798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C0FF7">
              <w:rPr>
                <w:rFonts w:ascii="Calibri" w:eastAsia="Times New Roman" w:hAnsi="Calibri"/>
                <w:color w:val="000000"/>
                <w:sz w:val="20"/>
                <w:szCs w:val="20"/>
              </w:rPr>
              <w:t>Total Allocated Funds</w:t>
            </w:r>
          </w:p>
        </w:tc>
        <w:tc>
          <w:tcPr>
            <w:tcW w:w="2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D7D4C" w14:textId="77777777" w:rsidR="00CC0FF7" w:rsidRPr="00CC0FF7" w:rsidRDefault="00CC0FF7" w:rsidP="00C77987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C8A21" w14:textId="7D275C43" w:rsidR="00CC0FF7" w:rsidRPr="00CC0FF7" w:rsidRDefault="00C65EDE" w:rsidP="00CC0FF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$1,309.76</w:t>
            </w:r>
          </w:p>
        </w:tc>
      </w:tr>
    </w:tbl>
    <w:p w14:paraId="059AC980" w14:textId="77777777" w:rsidR="00060917" w:rsidRPr="00A708B7" w:rsidRDefault="00060917" w:rsidP="00A13E49">
      <w:pPr>
        <w:rPr>
          <w:rFonts w:ascii="Helvetica" w:hAnsi="Helvetica"/>
        </w:rPr>
      </w:pPr>
    </w:p>
    <w:p w14:paraId="0CBD0809" w14:textId="77777777" w:rsidR="00A74D9F" w:rsidRDefault="00A74D9F" w:rsidP="00A74D9F">
      <w:pPr>
        <w:rPr>
          <w:rFonts w:ascii="Helvetica" w:hAnsi="Helvetica"/>
        </w:rPr>
      </w:pPr>
    </w:p>
    <w:p w14:paraId="6B20AA29" w14:textId="77777777" w:rsidR="003038A5" w:rsidRDefault="003038A5" w:rsidP="00A74D9F">
      <w:pPr>
        <w:rPr>
          <w:rFonts w:ascii="Helvetica" w:hAnsi="Helvetica"/>
        </w:rPr>
      </w:pPr>
    </w:p>
    <w:p w14:paraId="5F2CD0FE" w14:textId="77777777" w:rsidR="003038A5" w:rsidRDefault="003038A5" w:rsidP="00A74D9F">
      <w:pPr>
        <w:rPr>
          <w:rFonts w:ascii="Helvetica" w:hAnsi="Helvetica"/>
        </w:rPr>
      </w:pPr>
    </w:p>
    <w:p w14:paraId="555A81E7" w14:textId="77777777" w:rsidR="003038A5" w:rsidRDefault="003038A5" w:rsidP="00A74D9F">
      <w:pPr>
        <w:rPr>
          <w:rFonts w:ascii="Helvetica" w:hAnsi="Helvetica"/>
        </w:rPr>
      </w:pPr>
    </w:p>
    <w:p w14:paraId="0C366EC3" w14:textId="77777777" w:rsidR="003038A5" w:rsidRDefault="003038A5" w:rsidP="00A74D9F">
      <w:pPr>
        <w:rPr>
          <w:rFonts w:ascii="Helvetica" w:hAnsi="Helvetica"/>
        </w:rPr>
      </w:pPr>
    </w:p>
    <w:p w14:paraId="1F43DB46" w14:textId="77777777" w:rsidR="003038A5" w:rsidRDefault="003038A5" w:rsidP="00A74D9F">
      <w:pPr>
        <w:rPr>
          <w:rFonts w:ascii="Helvetica" w:hAnsi="Helvetica"/>
        </w:rPr>
      </w:pPr>
    </w:p>
    <w:p w14:paraId="093FDB42" w14:textId="77777777" w:rsidR="003038A5" w:rsidRDefault="003038A5" w:rsidP="00A74D9F">
      <w:pPr>
        <w:rPr>
          <w:rFonts w:ascii="Helvetica" w:hAnsi="Helvetica"/>
        </w:rPr>
      </w:pPr>
    </w:p>
    <w:p w14:paraId="71CB29BF" w14:textId="77777777" w:rsidR="003038A5" w:rsidRPr="00A708B7" w:rsidRDefault="003038A5" w:rsidP="00A74D9F">
      <w:pPr>
        <w:rPr>
          <w:rFonts w:ascii="Helvetica" w:hAnsi="Helvetica"/>
        </w:rPr>
      </w:pPr>
    </w:p>
    <w:p w14:paraId="4AE9E6BC" w14:textId="77777777" w:rsidR="006A140B" w:rsidRPr="00A708B7" w:rsidRDefault="006A140B" w:rsidP="00B87F63">
      <w:pPr>
        <w:pStyle w:val="Heading1"/>
        <w:rPr>
          <w:rFonts w:ascii="Helvetica" w:hAnsi="Helvetica"/>
          <w:b/>
          <w:color w:val="002855"/>
          <w:sz w:val="24"/>
          <w:szCs w:val="24"/>
        </w:rPr>
      </w:pPr>
      <w:bookmarkStart w:id="3" w:name="_Toc523857953"/>
      <w:r w:rsidRPr="00A708B7">
        <w:rPr>
          <w:rFonts w:ascii="Helvetica" w:hAnsi="Helvetica"/>
          <w:b/>
          <w:color w:val="002855"/>
          <w:sz w:val="24"/>
          <w:szCs w:val="24"/>
        </w:rPr>
        <w:lastRenderedPageBreak/>
        <w:t>APPENDIX A</w:t>
      </w:r>
      <w:bookmarkEnd w:id="3"/>
      <w:r w:rsidRPr="00A708B7">
        <w:rPr>
          <w:rFonts w:ascii="Helvetica" w:hAnsi="Helvetica"/>
          <w:b/>
          <w:color w:val="002855"/>
          <w:sz w:val="24"/>
          <w:szCs w:val="24"/>
        </w:rPr>
        <w:t xml:space="preserve"> </w:t>
      </w:r>
    </w:p>
    <w:p w14:paraId="0A458D3F" w14:textId="77777777" w:rsidR="00BA3943" w:rsidRPr="00D70CB0" w:rsidRDefault="00415D2B" w:rsidP="00D70CB0">
      <w:pPr>
        <w:jc w:val="center"/>
        <w:rPr>
          <w:rFonts w:ascii="Helvetica" w:hAnsi="Helvetica"/>
          <w:i/>
          <w:color w:val="000000" w:themeColor="text1"/>
          <w:sz w:val="22"/>
        </w:rPr>
      </w:pPr>
      <w:r w:rsidRPr="00D70CB0">
        <w:rPr>
          <w:rFonts w:ascii="Helvetica" w:hAnsi="Helvetica"/>
          <w:i/>
          <w:color w:val="000000" w:themeColor="text1"/>
          <w:sz w:val="22"/>
        </w:rPr>
        <w:t>Financial Bill Total Allocation Amount</w:t>
      </w:r>
    </w:p>
    <w:tbl>
      <w:tblPr>
        <w:tblW w:w="64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1504"/>
      </w:tblGrid>
      <w:tr w:rsidR="00CC0FF7" w:rsidRPr="00CC0FF7" w14:paraId="58A2A569" w14:textId="77777777" w:rsidTr="00C77987">
        <w:trPr>
          <w:trHeight w:val="338"/>
          <w:jc w:val="center"/>
        </w:trPr>
        <w:tc>
          <w:tcPr>
            <w:tcW w:w="0" w:type="auto"/>
            <w:gridSpan w:val="2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86049" w14:textId="3347F8CD" w:rsidR="00CC0FF7" w:rsidRPr="00CC0FF7" w:rsidRDefault="003038A5" w:rsidP="00CC0FF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Financial Bill 2018 - 06</w:t>
            </w:r>
            <w:r w:rsidR="00CC0FF7" w:rsidRPr="00CC0FF7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Totals</w:t>
            </w:r>
          </w:p>
        </w:tc>
      </w:tr>
      <w:tr w:rsidR="00CC0FF7" w:rsidRPr="00CC0FF7" w14:paraId="0699C218" w14:textId="77777777" w:rsidTr="00C77987">
        <w:trPr>
          <w:trHeight w:val="338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0A5A0" w14:textId="77777777" w:rsidR="00CC0FF7" w:rsidRPr="00CC0FF7" w:rsidRDefault="00CC0FF7" w:rsidP="00CC0FF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C0FF7">
              <w:rPr>
                <w:rFonts w:ascii="Calibri" w:eastAsia="Times New Roman" w:hAnsi="Calibri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EEE52" w14:textId="77777777" w:rsidR="00CC0FF7" w:rsidRPr="00CC0FF7" w:rsidRDefault="00CC0FF7" w:rsidP="00CC0FF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C0FF7">
              <w:rPr>
                <w:rFonts w:ascii="Calibri" w:eastAsia="Times New Roman" w:hAnsi="Calibri"/>
                <w:color w:val="000000"/>
                <w:sz w:val="20"/>
                <w:szCs w:val="20"/>
              </w:rPr>
              <w:t>Total Cost</w:t>
            </w:r>
          </w:p>
        </w:tc>
      </w:tr>
      <w:tr w:rsidR="00CC0FF7" w:rsidRPr="00CC0FF7" w14:paraId="06259B22" w14:textId="77777777" w:rsidTr="00C77987">
        <w:trPr>
          <w:trHeight w:val="338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7C166" w14:textId="291A69D6" w:rsidR="00CC0FF7" w:rsidRPr="00CC0FF7" w:rsidRDefault="003038A5" w:rsidP="00CC0FF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CEO at WVU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3461D" w14:textId="3C5EE183" w:rsidR="00CC0FF7" w:rsidRPr="00CC0FF7" w:rsidRDefault="00E67743" w:rsidP="00CC0FF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$1,325</w:t>
            </w:r>
            <w:r w:rsidR="00CC0FF7" w:rsidRPr="00CC0FF7">
              <w:rPr>
                <w:rFonts w:ascii="Calibri" w:eastAsia="Times New Roman" w:hAnsi="Calibri"/>
                <w:color w:val="000000"/>
                <w:sz w:val="20"/>
                <w:szCs w:val="20"/>
              </w:rPr>
              <w:t>.00</w:t>
            </w:r>
          </w:p>
        </w:tc>
      </w:tr>
      <w:tr w:rsidR="00CC0FF7" w:rsidRPr="00CC0FF7" w14:paraId="22766F5C" w14:textId="77777777" w:rsidTr="00C77987">
        <w:trPr>
          <w:trHeight w:val="338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D1D99" w14:textId="412ABAB7" w:rsidR="00CC0FF7" w:rsidRPr="00CC0FF7" w:rsidRDefault="003038A5" w:rsidP="00CC0FF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The Society of Petroleum Engineers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563E7" w14:textId="29049FAA" w:rsidR="00CC0FF7" w:rsidRPr="00CC0FF7" w:rsidRDefault="00364FAD" w:rsidP="00CC0FF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$1,550.00</w:t>
            </w:r>
          </w:p>
        </w:tc>
      </w:tr>
      <w:tr w:rsidR="00CC0FF7" w:rsidRPr="00CC0FF7" w14:paraId="054D7704" w14:textId="77777777" w:rsidTr="00C77987">
        <w:trPr>
          <w:trHeight w:val="338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AD91D" w14:textId="62291AE0" w:rsidR="00CC0FF7" w:rsidRPr="00CC0FF7" w:rsidRDefault="003038A5" w:rsidP="00CC0FF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Phi Beta Lambda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80C52" w14:textId="437B26F9" w:rsidR="00CC0FF7" w:rsidRPr="00CC0FF7" w:rsidRDefault="00441301" w:rsidP="00CC0FF7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$1,309.76</w:t>
            </w:r>
          </w:p>
        </w:tc>
      </w:tr>
      <w:tr w:rsidR="00CC0FF7" w:rsidRPr="00CC0FF7" w14:paraId="3AAE437D" w14:textId="77777777" w:rsidTr="00C77987">
        <w:trPr>
          <w:trHeight w:val="338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3A675" w14:textId="77777777" w:rsidR="00CC0FF7" w:rsidRPr="00CC0FF7" w:rsidRDefault="00CC0FF7" w:rsidP="00CC0F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CC0FF7">
              <w:rPr>
                <w:rFonts w:ascii="Calibri" w:eastAsia="Times New Roman" w:hAnsi="Calibri"/>
                <w:sz w:val="20"/>
                <w:szCs w:val="20"/>
              </w:rPr>
              <w:t xml:space="preserve">Total 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5A601" w14:textId="7B59BED2" w:rsidR="00CC0FF7" w:rsidRPr="00CC0FF7" w:rsidRDefault="00E67743" w:rsidP="00CC0FF7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$4,169</w:t>
            </w:r>
            <w:r w:rsidR="00A4787C">
              <w:rPr>
                <w:rFonts w:ascii="Calibri" w:eastAsia="Times New Roman" w:hAnsi="Calibri"/>
                <w:sz w:val="20"/>
                <w:szCs w:val="20"/>
              </w:rPr>
              <w:t>.76</w:t>
            </w:r>
          </w:p>
        </w:tc>
      </w:tr>
    </w:tbl>
    <w:p w14:paraId="4A5FE50E" w14:textId="77777777" w:rsidR="00D70CB0" w:rsidRDefault="00D70CB0" w:rsidP="00D70CB0">
      <w:pPr>
        <w:rPr>
          <w:rFonts w:ascii="Helvetica" w:hAnsi="Helvetica"/>
          <w:b/>
          <w:color w:val="002855"/>
        </w:rPr>
      </w:pPr>
    </w:p>
    <w:p w14:paraId="5BE33156" w14:textId="77777777" w:rsidR="006A140B" w:rsidRPr="00A708B7" w:rsidRDefault="006A140B" w:rsidP="00B87F63">
      <w:pPr>
        <w:pStyle w:val="Heading1"/>
        <w:rPr>
          <w:rFonts w:ascii="Helvetica" w:hAnsi="Helvetica"/>
          <w:b/>
          <w:color w:val="002855"/>
          <w:sz w:val="24"/>
          <w:szCs w:val="24"/>
        </w:rPr>
      </w:pPr>
      <w:bookmarkStart w:id="4" w:name="_Toc523857954"/>
      <w:r w:rsidRPr="00A708B7">
        <w:rPr>
          <w:rFonts w:ascii="Helvetica" w:hAnsi="Helvetica"/>
          <w:b/>
          <w:color w:val="002855"/>
          <w:sz w:val="24"/>
          <w:szCs w:val="24"/>
        </w:rPr>
        <w:t>APPENDIX B</w:t>
      </w:r>
      <w:bookmarkEnd w:id="4"/>
      <w:r w:rsidRPr="00A708B7">
        <w:rPr>
          <w:rFonts w:ascii="Helvetica" w:hAnsi="Helvetica"/>
          <w:b/>
          <w:color w:val="002855"/>
          <w:sz w:val="24"/>
          <w:szCs w:val="24"/>
        </w:rPr>
        <w:t xml:space="preserve"> </w:t>
      </w:r>
    </w:p>
    <w:p w14:paraId="35E8959F" w14:textId="77777777" w:rsidR="006A140B" w:rsidRPr="007901E1" w:rsidRDefault="00554148" w:rsidP="006A140B">
      <w:pPr>
        <w:jc w:val="center"/>
        <w:rPr>
          <w:rFonts w:ascii="Helvetica" w:hAnsi="Helvetica"/>
          <w:i/>
          <w:color w:val="000000" w:themeColor="text1"/>
          <w:sz w:val="21"/>
        </w:rPr>
      </w:pPr>
      <w:r w:rsidRPr="007901E1">
        <w:rPr>
          <w:rFonts w:ascii="Helvetica" w:hAnsi="Helvetica"/>
          <w:i/>
          <w:color w:val="000000" w:themeColor="text1"/>
          <w:sz w:val="21"/>
        </w:rPr>
        <w:t xml:space="preserve">Requested Amounts Per Organization </w:t>
      </w:r>
    </w:p>
    <w:p w14:paraId="36C0C563" w14:textId="77777777" w:rsidR="00554148" w:rsidRPr="00A708B7" w:rsidRDefault="00554148" w:rsidP="006A140B">
      <w:pPr>
        <w:jc w:val="center"/>
        <w:rPr>
          <w:rFonts w:ascii="Helvetica" w:hAnsi="Helvetica"/>
          <w:i/>
          <w:color w:val="000000" w:themeColor="text1"/>
        </w:rPr>
      </w:pPr>
    </w:p>
    <w:tbl>
      <w:tblPr>
        <w:tblW w:w="65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1909"/>
        <w:gridCol w:w="1591"/>
      </w:tblGrid>
      <w:tr w:rsidR="003038A5" w:rsidRPr="00C77987" w14:paraId="47D5760A" w14:textId="77777777" w:rsidTr="00C77987">
        <w:trPr>
          <w:trHeight w:val="318"/>
          <w:jc w:val="center"/>
        </w:trPr>
        <w:tc>
          <w:tcPr>
            <w:tcW w:w="0" w:type="auto"/>
            <w:shd w:val="clear" w:color="auto" w:fill="07376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12B87" w14:textId="77777777" w:rsidR="00C77987" w:rsidRPr="00C77987" w:rsidRDefault="00C77987" w:rsidP="00C77987">
            <w:pPr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  <w:r w:rsidRPr="00C77987"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F953C" w14:textId="77777777" w:rsidR="00C77987" w:rsidRPr="00C77987" w:rsidRDefault="00C77987" w:rsidP="00C77987">
            <w:pPr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  <w:r w:rsidRPr="00C77987"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  <w:t>Total Grant Request</w:t>
            </w:r>
          </w:p>
        </w:tc>
        <w:tc>
          <w:tcPr>
            <w:tcW w:w="0" w:type="auto"/>
            <w:shd w:val="clear" w:color="auto" w:fill="1C458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D0BAA" w14:textId="77777777" w:rsidR="00C77987" w:rsidRPr="00C77987" w:rsidRDefault="00C77987" w:rsidP="00C77987">
            <w:pPr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</w:pPr>
            <w:r w:rsidRPr="00C77987"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</w:rPr>
              <w:t>Total Suggested</w:t>
            </w:r>
          </w:p>
        </w:tc>
      </w:tr>
      <w:tr w:rsidR="003038A5" w:rsidRPr="00C77987" w14:paraId="50863A24" w14:textId="77777777" w:rsidTr="00C77987">
        <w:trPr>
          <w:trHeight w:val="318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E2C15" w14:textId="77019EFA" w:rsidR="00C77987" w:rsidRPr="00C77987" w:rsidRDefault="003038A5" w:rsidP="00C77987">
            <w:pPr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CEO at WVU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E024A" w14:textId="772C612A" w:rsidR="00C77987" w:rsidRPr="00C77987" w:rsidRDefault="003038A5" w:rsidP="00C77987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$2,296.25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A907F" w14:textId="4DC39EE2" w:rsidR="00C77987" w:rsidRPr="00C77987" w:rsidRDefault="003038A5" w:rsidP="00C77987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$1,325</w:t>
            </w:r>
            <w:r w:rsidR="00C77987" w:rsidRPr="00C77987">
              <w:rPr>
                <w:rFonts w:ascii="Arial" w:eastAsia="Times New Roman" w:hAnsi="Arial"/>
                <w:sz w:val="20"/>
                <w:szCs w:val="20"/>
              </w:rPr>
              <w:t>.00</w:t>
            </w:r>
          </w:p>
        </w:tc>
        <w:bookmarkStart w:id="5" w:name="_GoBack"/>
        <w:bookmarkEnd w:id="5"/>
      </w:tr>
      <w:tr w:rsidR="003038A5" w:rsidRPr="00C77987" w14:paraId="5ABA6505" w14:textId="77777777" w:rsidTr="00C77987">
        <w:trPr>
          <w:trHeight w:val="318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16765" w14:textId="04262134" w:rsidR="00C77987" w:rsidRPr="00C77987" w:rsidRDefault="003038A5" w:rsidP="00C77987">
            <w:pPr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The Society of Petroleum Engineers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8723F" w14:textId="010E1FBF" w:rsidR="00C77987" w:rsidRPr="00C77987" w:rsidRDefault="003038A5" w:rsidP="00C77987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$1,650</w:t>
            </w:r>
            <w:r w:rsidR="00C77987" w:rsidRPr="00C77987">
              <w:rPr>
                <w:rFonts w:ascii="Arial" w:eastAsia="Times New Roman" w:hAnsi="Arial"/>
                <w:sz w:val="20"/>
                <w:szCs w:val="20"/>
              </w:rPr>
              <w:t>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3AB96" w14:textId="2F7FEE8D" w:rsidR="00C77987" w:rsidRPr="00C77987" w:rsidRDefault="003038A5" w:rsidP="00C77987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$1,550</w:t>
            </w:r>
            <w:r w:rsidR="00C77987" w:rsidRPr="00C77987">
              <w:rPr>
                <w:rFonts w:ascii="Arial" w:eastAsia="Times New Roman" w:hAnsi="Arial"/>
                <w:sz w:val="20"/>
                <w:szCs w:val="20"/>
              </w:rPr>
              <w:t>.00</w:t>
            </w:r>
          </w:p>
        </w:tc>
      </w:tr>
      <w:tr w:rsidR="003038A5" w:rsidRPr="00C77987" w14:paraId="5212FA9D" w14:textId="77777777" w:rsidTr="003038A5">
        <w:trPr>
          <w:trHeight w:val="258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24E41" w14:textId="5694E4AD" w:rsidR="00C77987" w:rsidRPr="00C77987" w:rsidRDefault="003038A5" w:rsidP="00C77987">
            <w:pPr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Phi Beta Lambda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0DA7F" w14:textId="6A8646DD" w:rsidR="00C77987" w:rsidRPr="00C77987" w:rsidRDefault="003038A5" w:rsidP="00C77987">
            <w:pPr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$12,599.00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B0D88" w14:textId="3792E85E" w:rsidR="00C77987" w:rsidRPr="00C77987" w:rsidRDefault="003038A5" w:rsidP="00C77987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$1,309.76</w:t>
            </w:r>
          </w:p>
        </w:tc>
      </w:tr>
    </w:tbl>
    <w:p w14:paraId="1F54E3DA" w14:textId="77777777" w:rsidR="00D96B6E" w:rsidRPr="00A708B7" w:rsidRDefault="00D96B6E" w:rsidP="00D96B6E">
      <w:pPr>
        <w:jc w:val="center"/>
        <w:rPr>
          <w:rFonts w:ascii="Helvetica" w:hAnsi="Helvetica"/>
        </w:rPr>
      </w:pPr>
    </w:p>
    <w:sectPr w:rsidR="00D96B6E" w:rsidRPr="00A708B7" w:rsidSect="007F4D2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132CC" w14:textId="77777777" w:rsidR="004B2DB6" w:rsidRDefault="004B2DB6" w:rsidP="00B87F63">
      <w:r>
        <w:separator/>
      </w:r>
    </w:p>
  </w:endnote>
  <w:endnote w:type="continuationSeparator" w:id="0">
    <w:p w14:paraId="4A348B9F" w14:textId="77777777" w:rsidR="004B2DB6" w:rsidRDefault="004B2DB6" w:rsidP="00B8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104" w14:textId="77777777" w:rsidR="00CC0FF7" w:rsidRDefault="00CC0FF7" w:rsidP="00335B5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1AD58" w14:textId="77777777" w:rsidR="00CC0FF7" w:rsidRDefault="00CC0FF7" w:rsidP="00B87F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CC9D" w14:textId="77777777" w:rsidR="00CC0FF7" w:rsidRDefault="00CC0FF7" w:rsidP="00335B5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7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566772" w14:textId="77777777" w:rsidR="00CC0FF7" w:rsidRDefault="00CC0FF7" w:rsidP="00B87F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091B" w14:textId="77777777" w:rsidR="004B2DB6" w:rsidRDefault="004B2DB6" w:rsidP="00B87F63">
      <w:r>
        <w:separator/>
      </w:r>
    </w:p>
  </w:footnote>
  <w:footnote w:type="continuationSeparator" w:id="0">
    <w:p w14:paraId="02A47CC6" w14:textId="77777777" w:rsidR="004B2DB6" w:rsidRDefault="004B2DB6" w:rsidP="00B8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95"/>
    <w:rsid w:val="000011F1"/>
    <w:rsid w:val="00023CC3"/>
    <w:rsid w:val="000343A9"/>
    <w:rsid w:val="00047CCA"/>
    <w:rsid w:val="000515EC"/>
    <w:rsid w:val="00060917"/>
    <w:rsid w:val="00085C29"/>
    <w:rsid w:val="000C421A"/>
    <w:rsid w:val="000E699E"/>
    <w:rsid w:val="00101F3C"/>
    <w:rsid w:val="00137170"/>
    <w:rsid w:val="00137762"/>
    <w:rsid w:val="00144D31"/>
    <w:rsid w:val="0017008B"/>
    <w:rsid w:val="00184075"/>
    <w:rsid w:val="001A7C66"/>
    <w:rsid w:val="001C2D94"/>
    <w:rsid w:val="001D42E6"/>
    <w:rsid w:val="001F084D"/>
    <w:rsid w:val="001F4EA5"/>
    <w:rsid w:val="0021602C"/>
    <w:rsid w:val="00226FE7"/>
    <w:rsid w:val="00235311"/>
    <w:rsid w:val="0028015B"/>
    <w:rsid w:val="00281007"/>
    <w:rsid w:val="002A13BB"/>
    <w:rsid w:val="002D3F68"/>
    <w:rsid w:val="00300D08"/>
    <w:rsid w:val="003038A5"/>
    <w:rsid w:val="003167A8"/>
    <w:rsid w:val="00335B55"/>
    <w:rsid w:val="0034014A"/>
    <w:rsid w:val="003531D6"/>
    <w:rsid w:val="00364FAD"/>
    <w:rsid w:val="00390357"/>
    <w:rsid w:val="003B6162"/>
    <w:rsid w:val="003D1499"/>
    <w:rsid w:val="003E2AFA"/>
    <w:rsid w:val="00404380"/>
    <w:rsid w:val="00411295"/>
    <w:rsid w:val="0041300F"/>
    <w:rsid w:val="004138D7"/>
    <w:rsid w:val="00415D2B"/>
    <w:rsid w:val="00421E69"/>
    <w:rsid w:val="00440187"/>
    <w:rsid w:val="00441301"/>
    <w:rsid w:val="00442820"/>
    <w:rsid w:val="004545E7"/>
    <w:rsid w:val="00464FC9"/>
    <w:rsid w:val="004A46BC"/>
    <w:rsid w:val="004B2DB6"/>
    <w:rsid w:val="004B60DA"/>
    <w:rsid w:val="005003C9"/>
    <w:rsid w:val="00501970"/>
    <w:rsid w:val="00522160"/>
    <w:rsid w:val="0052397E"/>
    <w:rsid w:val="005442AD"/>
    <w:rsid w:val="00554148"/>
    <w:rsid w:val="005808EF"/>
    <w:rsid w:val="005B5303"/>
    <w:rsid w:val="005D1702"/>
    <w:rsid w:val="005F5CC4"/>
    <w:rsid w:val="006009E4"/>
    <w:rsid w:val="00612822"/>
    <w:rsid w:val="00613B4D"/>
    <w:rsid w:val="00635D10"/>
    <w:rsid w:val="006765B8"/>
    <w:rsid w:val="006A140B"/>
    <w:rsid w:val="006A2CD6"/>
    <w:rsid w:val="006A3284"/>
    <w:rsid w:val="0070101E"/>
    <w:rsid w:val="00705717"/>
    <w:rsid w:val="007079C2"/>
    <w:rsid w:val="00710063"/>
    <w:rsid w:val="00724732"/>
    <w:rsid w:val="00754E2D"/>
    <w:rsid w:val="007901E1"/>
    <w:rsid w:val="007C4A25"/>
    <w:rsid w:val="007D2FE0"/>
    <w:rsid w:val="007E54E9"/>
    <w:rsid w:val="007F4D2C"/>
    <w:rsid w:val="008246DE"/>
    <w:rsid w:val="00840E6D"/>
    <w:rsid w:val="008410C0"/>
    <w:rsid w:val="00842A19"/>
    <w:rsid w:val="008514F1"/>
    <w:rsid w:val="00863BB1"/>
    <w:rsid w:val="008A448D"/>
    <w:rsid w:val="008E4F87"/>
    <w:rsid w:val="00902EBC"/>
    <w:rsid w:val="00910A19"/>
    <w:rsid w:val="00911C00"/>
    <w:rsid w:val="00936AC1"/>
    <w:rsid w:val="0094318B"/>
    <w:rsid w:val="00944378"/>
    <w:rsid w:val="009551B8"/>
    <w:rsid w:val="00975A19"/>
    <w:rsid w:val="00981F4D"/>
    <w:rsid w:val="00987766"/>
    <w:rsid w:val="00987FE4"/>
    <w:rsid w:val="00991FB1"/>
    <w:rsid w:val="009C2708"/>
    <w:rsid w:val="009C31A1"/>
    <w:rsid w:val="009D4288"/>
    <w:rsid w:val="009D62EE"/>
    <w:rsid w:val="009F7B34"/>
    <w:rsid w:val="00A04D22"/>
    <w:rsid w:val="00A13E49"/>
    <w:rsid w:val="00A17860"/>
    <w:rsid w:val="00A302FC"/>
    <w:rsid w:val="00A4182C"/>
    <w:rsid w:val="00A4787C"/>
    <w:rsid w:val="00A57D47"/>
    <w:rsid w:val="00A67EF4"/>
    <w:rsid w:val="00A708B7"/>
    <w:rsid w:val="00A74D9F"/>
    <w:rsid w:val="00A768B1"/>
    <w:rsid w:val="00AB082C"/>
    <w:rsid w:val="00AC0538"/>
    <w:rsid w:val="00AC42E7"/>
    <w:rsid w:val="00AD37A5"/>
    <w:rsid w:val="00AE45D4"/>
    <w:rsid w:val="00AE5E6D"/>
    <w:rsid w:val="00AF7EBA"/>
    <w:rsid w:val="00B026AF"/>
    <w:rsid w:val="00B05B44"/>
    <w:rsid w:val="00B2385C"/>
    <w:rsid w:val="00B31B5F"/>
    <w:rsid w:val="00B357DE"/>
    <w:rsid w:val="00B44104"/>
    <w:rsid w:val="00B87F63"/>
    <w:rsid w:val="00B9356C"/>
    <w:rsid w:val="00BA3943"/>
    <w:rsid w:val="00BB0FE2"/>
    <w:rsid w:val="00BB75A4"/>
    <w:rsid w:val="00BD21EC"/>
    <w:rsid w:val="00C150B6"/>
    <w:rsid w:val="00C44480"/>
    <w:rsid w:val="00C65EDE"/>
    <w:rsid w:val="00C77987"/>
    <w:rsid w:val="00C9384D"/>
    <w:rsid w:val="00CB39EF"/>
    <w:rsid w:val="00CC0FF7"/>
    <w:rsid w:val="00CC19D6"/>
    <w:rsid w:val="00CE1D58"/>
    <w:rsid w:val="00D2591E"/>
    <w:rsid w:val="00D33451"/>
    <w:rsid w:val="00D458A9"/>
    <w:rsid w:val="00D57810"/>
    <w:rsid w:val="00D60BCC"/>
    <w:rsid w:val="00D70CB0"/>
    <w:rsid w:val="00D70EAC"/>
    <w:rsid w:val="00D8574A"/>
    <w:rsid w:val="00D9155A"/>
    <w:rsid w:val="00D96B6E"/>
    <w:rsid w:val="00D96C8E"/>
    <w:rsid w:val="00DB024F"/>
    <w:rsid w:val="00DE18B6"/>
    <w:rsid w:val="00DE29E6"/>
    <w:rsid w:val="00E3659F"/>
    <w:rsid w:val="00E62B62"/>
    <w:rsid w:val="00E643A3"/>
    <w:rsid w:val="00E66E1B"/>
    <w:rsid w:val="00E67743"/>
    <w:rsid w:val="00E94A95"/>
    <w:rsid w:val="00EA5129"/>
    <w:rsid w:val="00EC5524"/>
    <w:rsid w:val="00EE07E5"/>
    <w:rsid w:val="00EE62A6"/>
    <w:rsid w:val="00F23992"/>
    <w:rsid w:val="00F31171"/>
    <w:rsid w:val="00F4085A"/>
    <w:rsid w:val="00F40A8A"/>
    <w:rsid w:val="00F412A9"/>
    <w:rsid w:val="00F51B3B"/>
    <w:rsid w:val="00F57D84"/>
    <w:rsid w:val="00FB1F23"/>
    <w:rsid w:val="00FC7EC4"/>
    <w:rsid w:val="00FE030E"/>
    <w:rsid w:val="00FE633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4823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480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F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F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87F63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87F63"/>
    <w:pPr>
      <w:spacing w:before="120"/>
    </w:pPr>
    <w:rPr>
      <w:rFonts w:asciiTheme="minorHAnsi" w:hAnsiTheme="minorHAnsi" w:cstheme="minorBidi"/>
      <w:b/>
      <w:bCs/>
      <w: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7F63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87F63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87F63"/>
    <w:pPr>
      <w:ind w:left="48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87F63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87F63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87F63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87F63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87F63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87F63"/>
    <w:pPr>
      <w:ind w:left="192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87F6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7F63"/>
  </w:style>
  <w:style w:type="character" w:styleId="PageNumber">
    <w:name w:val="page number"/>
    <w:basedOn w:val="DefaultParagraphFont"/>
    <w:uiPriority w:val="99"/>
    <w:semiHidden/>
    <w:unhideWhenUsed/>
    <w:rsid w:val="00B87F63"/>
  </w:style>
  <w:style w:type="paragraph" w:styleId="BalloonText">
    <w:name w:val="Balloon Text"/>
    <w:basedOn w:val="Normal"/>
    <w:link w:val="BalloonTextChar"/>
    <w:uiPriority w:val="99"/>
    <w:semiHidden/>
    <w:unhideWhenUsed/>
    <w:rsid w:val="003903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57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4D9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4D9F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74D9F"/>
  </w:style>
  <w:style w:type="paragraph" w:styleId="Header">
    <w:name w:val="header"/>
    <w:basedOn w:val="Normal"/>
    <w:link w:val="HeaderChar"/>
    <w:uiPriority w:val="99"/>
    <w:unhideWhenUsed/>
    <w:rsid w:val="00B2385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385C"/>
  </w:style>
  <w:style w:type="paragraph" w:styleId="NormalWeb">
    <w:name w:val="Normal (Web)"/>
    <w:basedOn w:val="Normal"/>
    <w:uiPriority w:val="99"/>
    <w:unhideWhenUsed/>
    <w:rsid w:val="008246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423ABEF0-704C-5F4F-92C2-B3111888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Daniel</dc:creator>
  <cp:keywords/>
  <dc:description/>
  <cp:lastModifiedBy>Jordan Nistendirk</cp:lastModifiedBy>
  <cp:revision>8</cp:revision>
  <cp:lastPrinted>2017-03-14T17:35:00Z</cp:lastPrinted>
  <dcterms:created xsi:type="dcterms:W3CDTF">2018-09-05T01:30:00Z</dcterms:created>
  <dcterms:modified xsi:type="dcterms:W3CDTF">2018-09-06T01:02:00Z</dcterms:modified>
</cp:coreProperties>
</file>