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31st, 2024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Artificial Intelligence,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Evan Widders: Associate Provost for Undergraduate Education and Paul Heddings: Director, Office of Academic Integrity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AR-2024-01-01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Organization Approval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Appalachian Health Advocacy Alliance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FB-2024-02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Establishing an Ad-Hock Committee on Sexual Assault Prevention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NxkL0tL0SO5GRvhzNRAKfonMAg==">CgMxLjA4AHIhMTVValJwUEFJRzhEM1dTUWcxRFh4TjJ3V1hCZUpySm9Q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